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附件：</w:t>
      </w: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（202</w:t>
      </w:r>
      <w:r>
        <w:rPr>
          <w:rFonts w:ascii="仿宋_GB2312" w:hAnsi="Times New Roman" w:eastAsia="仿宋_GB2312" w:cs="Times New Roman"/>
          <w:b/>
          <w:bCs/>
          <w:sz w:val="36"/>
          <w:szCs w:val="36"/>
        </w:rPr>
        <w:t>1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年度）</w:t>
      </w: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Times New Roman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</w:rPr>
        <w:t>河南省教育厅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黑体" w:hAnsi="黑体" w:eastAsia="黑体" w:cs="Times New Roman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Times New Roman"/>
          <w:sz w:val="44"/>
          <w:szCs w:val="44"/>
          <w:shd w:val="clear" w:color="auto" w:fill="FFFFFF"/>
        </w:rPr>
        <w:t>学术技术带头人候选人选情况登记表</w:t>
      </w: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</w:p>
    <w:tbl>
      <w:tblPr>
        <w:tblStyle w:val="5"/>
        <w:tblpPr w:leftFromText="180" w:rightFromText="180" w:vertAnchor="text" w:horzAnchor="page" w:tblpX="2466" w:tblpY="67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4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姓    名：</w:t>
            </w:r>
          </w:p>
        </w:tc>
        <w:tc>
          <w:tcPr>
            <w:tcW w:w="4563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 w:cs="微软雅黑"/>
                <w:sz w:val="30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微软雅黑" w:hAnsi="微软雅黑" w:eastAsia="微软雅黑" w:cs="微软雅黑"/>
                <w:sz w:val="30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所在单位：</w:t>
            </w:r>
          </w:p>
        </w:tc>
        <w:tc>
          <w:tcPr>
            <w:tcW w:w="4563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 w:cs="微软雅黑"/>
                <w:sz w:val="30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推荐单位：</w:t>
            </w:r>
          </w:p>
        </w:tc>
        <w:tc>
          <w:tcPr>
            <w:tcW w:w="4563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 w:cs="微软雅黑"/>
                <w:sz w:val="30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24"/>
                <w:u w:val="single"/>
              </w:rPr>
              <w:t xml:space="preserve">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3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30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24"/>
              </w:rPr>
              <w:t>填表日期：</w:t>
            </w:r>
          </w:p>
        </w:tc>
        <w:tc>
          <w:tcPr>
            <w:tcW w:w="4563" w:type="dxa"/>
            <w:vAlign w:val="center"/>
          </w:tcPr>
          <w:p>
            <w:pPr>
              <w:widowControl w:val="0"/>
              <w:spacing w:after="0" w:line="240" w:lineRule="auto"/>
              <w:rPr>
                <w:rFonts w:ascii="微软雅黑" w:hAnsi="微软雅黑" w:eastAsia="微软雅黑" w:cs="微软雅黑"/>
                <w:sz w:val="30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24"/>
                <w:u w:val="single"/>
              </w:rPr>
              <w:t xml:space="preserve">                                           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widowControl w:val="0"/>
        <w:spacing w:after="0" w:line="240" w:lineRule="auto"/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tabs>
          <w:tab w:val="center" w:pos="1913"/>
          <w:tab w:val="center" w:pos="3707"/>
          <w:tab w:val="center" w:pos="4780"/>
          <w:tab w:val="center" w:pos="5425"/>
          <w:tab w:val="center" w:pos="6040"/>
          <w:tab w:val="right" w:pos="7473"/>
        </w:tabs>
        <w:spacing w:after="0"/>
        <w:rPr>
          <w:rFonts w:ascii="Microsoft YaHei UI" w:hAnsi="Microsoft YaHei UI" w:eastAsia="Microsoft YaHei UI" w:cs="Microsoft YaHei UI"/>
          <w:sz w:val="32"/>
        </w:rPr>
      </w:pPr>
      <w:r>
        <w:rPr>
          <w:rFonts w:ascii="仿宋_GB2312" w:hAnsi="Times New Roman" w:eastAsia="仿宋_GB2312" w:cs="Times New Roman"/>
          <w:sz w:val="30"/>
          <w:szCs w:val="30"/>
        </w:rPr>
        <w:br w:type="page"/>
      </w:r>
    </w:p>
    <w:p>
      <w:pPr>
        <w:tabs>
          <w:tab w:val="center" w:pos="1913"/>
          <w:tab w:val="center" w:pos="3707"/>
          <w:tab w:val="center" w:pos="4780"/>
          <w:tab w:val="center" w:pos="5425"/>
          <w:tab w:val="center" w:pos="6040"/>
          <w:tab w:val="right" w:pos="7473"/>
        </w:tabs>
        <w:spacing w:after="0"/>
        <w:rPr>
          <w:rFonts w:ascii="Microsoft YaHei UI" w:hAnsi="Microsoft YaHei UI" w:eastAsia="Microsoft YaHei UI" w:cs="Microsoft YaHei UI"/>
          <w:sz w:val="32"/>
        </w:rPr>
      </w:pPr>
    </w:p>
    <w:p>
      <w:pPr>
        <w:tabs>
          <w:tab w:val="center" w:pos="1913"/>
          <w:tab w:val="center" w:pos="3707"/>
          <w:tab w:val="center" w:pos="4780"/>
          <w:tab w:val="center" w:pos="5425"/>
          <w:tab w:val="center" w:pos="6040"/>
          <w:tab w:val="right" w:pos="7473"/>
        </w:tabs>
        <w:spacing w:after="0"/>
        <w:rPr>
          <w:rFonts w:ascii="Microsoft YaHei UI" w:hAnsi="Microsoft YaHei UI" w:eastAsia="Microsoft YaHei UI" w:cs="Microsoft YaHei UI"/>
          <w:sz w:val="32"/>
        </w:rPr>
      </w:pPr>
    </w:p>
    <w:p>
      <w:pPr>
        <w:spacing w:after="0"/>
        <w:rPr>
          <w:rFonts w:ascii="宋体" w:hAnsi="宋体" w:eastAsia="宋体" w:cs="宋体"/>
          <w:sz w:val="18"/>
        </w:rPr>
      </w:pPr>
    </w:p>
    <w:p>
      <w:pPr>
        <w:spacing w:after="274"/>
        <w:ind w:left="192"/>
        <w:jc w:val="center"/>
      </w:pPr>
      <w:r>
        <w:rPr>
          <w:rFonts w:ascii="黑体" w:hAnsi="黑体" w:eastAsia="黑体" w:cs="黑体"/>
          <w:sz w:val="44"/>
        </w:rPr>
        <w:t>用 表 须 知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1.本表在人力资源和社会保障部统一制定的文本基础上作了相应修改；申报“河南省教育厅学术技术带头人”候选人按此表填报。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2.本表作为人选推荐、考核和管理用表，由各级人事（专家管理）部门管理、下发和汇总。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3.本表作为第二层次（省级）“811青年人才工程”及第一层次（国家级）“新世纪百千万人才工程”人选数据库信息源，并作为各地区、各部门人选推荐、管理和考核的存档材料。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4.本表须由组织填写或由本人如实填写并经组织审核。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5.出国（境）在外的人选一律由组织填写本表。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6.本人或推荐单位无法填写的栏目（如，学科标记、代码部分等）暂行置空。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7.表中各项要严格在规定的字数内填写，不得超长。</w:t>
      </w:r>
    </w:p>
    <w:p>
      <w:pPr>
        <w:spacing w:after="13" w:line="269" w:lineRule="auto"/>
        <w:ind w:left="-5" w:hanging="10"/>
        <w:jc w:val="both"/>
        <w:rPr>
          <w:rFonts w:ascii="Microsoft YaHei UI" w:hAnsi="Microsoft YaHei UI" w:eastAsia="Microsoft YaHei UI" w:cs="Microsoft YaHei UI"/>
          <w:sz w:val="32"/>
        </w:rPr>
      </w:pPr>
      <w:r>
        <w:rPr>
          <w:rFonts w:ascii="Microsoft YaHei UI" w:hAnsi="Microsoft YaHei UI" w:eastAsia="Microsoft YaHei UI" w:cs="Microsoft YaHei UI"/>
          <w:sz w:val="32"/>
        </w:rPr>
        <w:t xml:space="preserve">    8.填表前须认真阅读《填表说明》（附后）。</w:t>
      </w:r>
    </w:p>
    <w:p>
      <w:pPr>
        <w:spacing w:after="0" w:line="240" w:lineRule="auto"/>
      </w:pPr>
      <w:r>
        <w:br w:type="page"/>
      </w:r>
    </w:p>
    <w:p>
      <w:pPr>
        <w:spacing w:after="0"/>
      </w:pPr>
      <w:r>
        <w:rPr>
          <w:rFonts w:ascii="黑体" w:hAnsi="黑体" w:eastAsia="黑体" w:cs="黑体"/>
          <w:sz w:val="32"/>
        </w:rPr>
        <w:t>人选基本情况:</w:t>
      </w:r>
    </w:p>
    <w:tbl>
      <w:tblPr>
        <w:tblStyle w:val="9"/>
        <w:tblW w:w="9214" w:type="dxa"/>
        <w:tblInd w:w="-293" w:type="dxa"/>
        <w:tblLayout w:type="autofit"/>
        <w:tblCellMar>
          <w:top w:w="84" w:type="dxa"/>
          <w:left w:w="31" w:type="dxa"/>
          <w:bottom w:w="0" w:type="dxa"/>
          <w:right w:w="16" w:type="dxa"/>
        </w:tblCellMar>
      </w:tblPr>
      <w:tblGrid>
        <w:gridCol w:w="674"/>
        <w:gridCol w:w="677"/>
        <w:gridCol w:w="1124"/>
        <w:gridCol w:w="150"/>
        <w:gridCol w:w="720"/>
        <w:gridCol w:w="346"/>
        <w:gridCol w:w="315"/>
        <w:gridCol w:w="254"/>
        <w:gridCol w:w="617"/>
        <w:gridCol w:w="465"/>
        <w:gridCol w:w="254"/>
        <w:gridCol w:w="527"/>
        <w:gridCol w:w="388"/>
        <w:gridCol w:w="167"/>
        <w:gridCol w:w="13"/>
        <w:gridCol w:w="858"/>
        <w:gridCol w:w="223"/>
        <w:gridCol w:w="302"/>
        <w:gridCol w:w="1140"/>
      </w:tblGrid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34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学科标记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3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人选代码</w:t>
            </w:r>
          </w:p>
        </w:tc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姓  名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66"/>
              <w:jc w:val="center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5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性别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87"/>
              <w:jc w:val="both"/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出生日期</w:t>
            </w:r>
          </w:p>
        </w:tc>
        <w:tc>
          <w:tcPr>
            <w:tcW w:w="13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both"/>
            </w:pPr>
          </w:p>
        </w:tc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54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出生地</w:t>
            </w:r>
          </w:p>
        </w:tc>
        <w:tc>
          <w:tcPr>
            <w:tcW w:w="134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241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 xml:space="preserve"> </w:t>
            </w:r>
          </w:p>
          <w:p>
            <w:pPr>
              <w:spacing w:after="0"/>
              <w:ind w:left="24"/>
              <w:jc w:val="both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260" w:firstLineChars="100"/>
              <w:jc w:val="both"/>
              <w:rPr>
                <w:rFonts w:ascii="Microsoft YaHei UI" w:hAnsi="Microsoft YaHei UI" w:eastAsia="Microsoft YaHei UI" w:cs="Microsoft YaHei UI"/>
                <w:sz w:val="24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6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"/>
              <w:jc w:val="center"/>
              <w:rPr>
                <w:rFonts w:ascii="Microsoft YaHei UI" w:hAnsi="Microsoft YaHei UI" w:eastAsia="Microsoft YaHei UI" w:cs="Microsoft YaHei UI"/>
                <w:sz w:val="24"/>
              </w:rPr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5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民族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67"/>
              <w:jc w:val="both"/>
            </w:pP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文化程度</w:t>
            </w:r>
          </w:p>
        </w:tc>
        <w:tc>
          <w:tcPr>
            <w:tcW w:w="13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76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学  位</w:t>
            </w:r>
          </w:p>
        </w:tc>
        <w:tc>
          <w:tcPr>
            <w:tcW w:w="1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82"/>
            </w:pPr>
          </w:p>
        </w:tc>
        <w:tc>
          <w:tcPr>
            <w:tcW w:w="13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5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毕业时间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6"/>
              <w:jc w:val="both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34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毕业学校</w:t>
            </w:r>
          </w:p>
        </w:tc>
        <w:tc>
          <w:tcPr>
            <w:tcW w:w="3991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88"/>
              <w:jc w:val="center"/>
            </w:pPr>
          </w:p>
        </w:tc>
        <w:tc>
          <w:tcPr>
            <w:tcW w:w="1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所学专业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34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从事专业</w:t>
            </w:r>
          </w:p>
        </w:tc>
        <w:tc>
          <w:tcPr>
            <w:tcW w:w="3991" w:type="dxa"/>
            <w:gridSpan w:val="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88"/>
              <w:jc w:val="center"/>
            </w:pPr>
          </w:p>
        </w:tc>
        <w:tc>
          <w:tcPr>
            <w:tcW w:w="1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技术职称</w:t>
            </w:r>
          </w:p>
        </w:tc>
        <w:tc>
          <w:tcPr>
            <w:tcW w:w="25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工作单位</w:t>
            </w:r>
          </w:p>
        </w:tc>
        <w:tc>
          <w:tcPr>
            <w:tcW w:w="4772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</w:pPr>
          </w:p>
        </w:tc>
        <w:tc>
          <w:tcPr>
            <w:tcW w:w="14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7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工作时间</w:t>
            </w:r>
          </w:p>
        </w:tc>
        <w:tc>
          <w:tcPr>
            <w:tcW w:w="1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90"/>
              <w:jc w:val="center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单位类型</w:t>
            </w:r>
          </w:p>
        </w:tc>
        <w:tc>
          <w:tcPr>
            <w:tcW w:w="112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68"/>
            </w:pPr>
          </w:p>
        </w:tc>
        <w:tc>
          <w:tcPr>
            <w:tcW w:w="12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6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单位性质</w:t>
            </w:r>
          </w:p>
        </w:tc>
        <w:tc>
          <w:tcPr>
            <w:tcW w:w="1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07"/>
            </w:pPr>
          </w:p>
        </w:tc>
        <w:tc>
          <w:tcPr>
            <w:tcW w:w="12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党政职务</w:t>
            </w:r>
          </w:p>
        </w:tc>
        <w:tc>
          <w:tcPr>
            <w:tcW w:w="30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 xml:space="preserve"> </w:t>
            </w: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right="3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电  话</w:t>
            </w:r>
          </w:p>
        </w:tc>
        <w:tc>
          <w:tcPr>
            <w:tcW w:w="4772" w:type="dxa"/>
            <w:gridSpan w:val="10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40"/>
            </w:pPr>
          </w:p>
        </w:tc>
        <w:tc>
          <w:tcPr>
            <w:tcW w:w="14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7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邮政编码</w:t>
            </w:r>
          </w:p>
        </w:tc>
        <w:tc>
          <w:tcPr>
            <w:tcW w:w="1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right="3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地  址</w:t>
            </w:r>
          </w:p>
        </w:tc>
        <w:tc>
          <w:tcPr>
            <w:tcW w:w="7863" w:type="dxa"/>
            <w:gridSpan w:val="1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</w:pP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院  士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7"/>
              <w:jc w:val="center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82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>博导年份</w:t>
            </w:r>
          </w:p>
        </w:tc>
        <w:tc>
          <w:tcPr>
            <w:tcW w:w="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进博站年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9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特贴年份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13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2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突贡年份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7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82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>省部年份</w:t>
            </w:r>
          </w:p>
        </w:tc>
        <w:tc>
          <w:tcPr>
            <w:tcW w:w="9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3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27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回国年份</w:t>
            </w:r>
          </w:p>
        </w:tc>
        <w:tc>
          <w:tcPr>
            <w:tcW w:w="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  <w:tc>
          <w:tcPr>
            <w:tcW w:w="12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9"/>
              <w:jc w:val="both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何处归来</w:t>
            </w:r>
          </w:p>
        </w:tc>
        <w:tc>
          <w:tcPr>
            <w:tcW w:w="14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4"/>
              </w:rPr>
              <w:t xml:space="preserve">  </w:t>
            </w: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675" w:hRule="atLeast"/>
        </w:trPr>
        <w:tc>
          <w:tcPr>
            <w:tcW w:w="9214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5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学 术 组 织 任 职 情 况</w:t>
            </w:r>
          </w:p>
        </w:tc>
      </w:tr>
      <w:tr>
        <w:tblPrEx>
          <w:tblCellMar>
            <w:top w:w="84" w:type="dxa"/>
            <w:left w:w="31" w:type="dxa"/>
            <w:bottom w:w="0" w:type="dxa"/>
            <w:right w:w="16" w:type="dxa"/>
          </w:tblCellMar>
        </w:tblPrEx>
        <w:trPr>
          <w:trHeight w:val="3445" w:hRule="atLeast"/>
        </w:trPr>
        <w:tc>
          <w:tcPr>
            <w:tcW w:w="9214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eastAsiaTheme="minorEastAsia"/>
              </w:rPr>
            </w:pPr>
          </w:p>
        </w:tc>
      </w:tr>
    </w:tbl>
    <w:p>
      <w:pPr>
        <w:rPr>
          <w:rFonts w:eastAsiaTheme="minorEastAsia"/>
        </w:rPr>
        <w:sectPr>
          <w:pgSz w:w="11899" w:h="16838"/>
          <w:pgMar w:top="1440" w:right="2818" w:bottom="1440" w:left="1608" w:header="720" w:footer="720" w:gutter="0"/>
          <w:cols w:space="720" w:num="1"/>
        </w:sectPr>
      </w:pPr>
    </w:p>
    <w:p>
      <w:pPr>
        <w:spacing w:after="0" w:line="240" w:lineRule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获奖和基金资助情况</w:t>
      </w:r>
    </w:p>
    <w:tbl>
      <w:tblPr>
        <w:tblStyle w:val="6"/>
        <w:tblW w:w="58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985"/>
        <w:gridCol w:w="2070"/>
        <w:gridCol w:w="1259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奖励种类</w:t>
            </w: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获奖项目名称</w:t>
            </w: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等级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基金种类</w:t>
            </w: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基金项目名称</w:t>
            </w: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金额（万元）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657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114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  <w:tc>
          <w:tcPr>
            <w:tcW w:w="64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</w:p>
        </w:tc>
      </w:tr>
    </w:tbl>
    <w:p>
      <w:pPr>
        <w:spacing w:after="0" w:line="240" w:lineRule="auto"/>
        <w:rPr>
          <w:rFonts w:ascii="黑体" w:hAnsi="黑体" w:eastAsia="黑体" w:cs="黑体"/>
          <w:sz w:val="32"/>
        </w:rPr>
        <w:sectPr>
          <w:pgSz w:w="11899" w:h="16838"/>
          <w:pgMar w:top="1440" w:right="2818" w:bottom="1440" w:left="1608" w:header="720" w:footer="720" w:gutter="0"/>
          <w:cols w:space="720" w:num="1"/>
        </w:sectPr>
      </w:pPr>
    </w:p>
    <w:p>
      <w:pPr>
        <w:spacing w:after="0" w:line="240" w:lineRule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专业水平情况</w:t>
      </w:r>
    </w:p>
    <w:tbl>
      <w:tblPr>
        <w:tblStyle w:val="6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080" w:type="dxa"/>
            <w:vAlign w:val="center"/>
          </w:tcPr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6"/>
              </w:rPr>
              <w:t>主要专业工作经历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9080" w:type="dxa"/>
          </w:tcPr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widowControl w:val="0"/>
              <w:ind w:right="42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8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6"/>
              </w:rPr>
              <w:t>代表论文和著作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9080" w:type="dxa"/>
          </w:tcPr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黑体" w:hAnsi="黑体" w:eastAsia="黑体" w:cs="黑体"/>
                <w:sz w:val="32"/>
              </w:rPr>
            </w:pPr>
          </w:p>
        </w:tc>
      </w:tr>
    </w:tbl>
    <w:p>
      <w:pPr>
        <w:spacing w:after="0" w:line="240" w:lineRule="auto"/>
        <w:rPr>
          <w:rFonts w:ascii="黑体" w:hAnsi="黑体" w:eastAsia="黑体" w:cs="黑体"/>
          <w:sz w:val="32"/>
        </w:rPr>
        <w:sectPr>
          <w:pgSz w:w="11899" w:h="16838"/>
          <w:pgMar w:top="1440" w:right="2818" w:bottom="1440" w:left="1608" w:header="720" w:footer="720" w:gutter="0"/>
          <w:cols w:space="720" w:num="1"/>
        </w:sectPr>
      </w:pPr>
    </w:p>
    <w:p>
      <w:pPr>
        <w:rPr>
          <w:rFonts w:eastAsiaTheme="minorEastAsia"/>
        </w:rPr>
      </w:pPr>
    </w:p>
    <w:p>
      <w:pPr>
        <w:spacing w:after="0" w:line="240" w:lineRule="auto"/>
        <w:rPr>
          <w:rFonts w:eastAsiaTheme="minorEastAsia"/>
        </w:rPr>
      </w:pPr>
    </w:p>
    <w:tbl>
      <w:tblPr>
        <w:tblStyle w:val="9"/>
        <w:tblW w:w="9214" w:type="dxa"/>
        <w:tblInd w:w="8" w:type="dxa"/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9214"/>
      </w:tblGrid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67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42"/>
              <w:jc w:val="center"/>
              <w:rPr>
                <w:rFonts w:eastAsia="宋体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贡献、水平、效益</w:t>
            </w:r>
          </w:p>
        </w:tc>
      </w:tr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11810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sz w:val="26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ascii="黑体" w:hAnsi="黑体" w:eastAsia="黑体" w:cs="黑体"/>
          <w:sz w:val="32"/>
        </w:rPr>
        <w:t>正在（拟）从事的科研项目（课题）：</w:t>
      </w:r>
    </w:p>
    <w:tbl>
      <w:tblPr>
        <w:tblStyle w:val="9"/>
        <w:tblW w:w="9214" w:type="dxa"/>
        <w:tblInd w:w="-293" w:type="dxa"/>
        <w:tblLayout w:type="autofit"/>
        <w:tblCellMar>
          <w:top w:w="236" w:type="dxa"/>
          <w:left w:w="158" w:type="dxa"/>
          <w:bottom w:w="0" w:type="dxa"/>
          <w:right w:w="115" w:type="dxa"/>
        </w:tblCellMar>
      </w:tblPr>
      <w:tblGrid>
        <w:gridCol w:w="9214"/>
      </w:tblGrid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67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4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科研项目（课题名称）</w:t>
            </w:r>
          </w:p>
        </w:tc>
      </w:tr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5478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</w:tc>
      </w:tr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67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42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国内外概况、水平和发展趋势及专利情况</w:t>
            </w:r>
          </w:p>
        </w:tc>
      </w:tr>
      <w:tr>
        <w:tblPrEx>
          <w:tblCellMar>
            <w:top w:w="236" w:type="dxa"/>
            <w:left w:w="158" w:type="dxa"/>
            <w:bottom w:w="0" w:type="dxa"/>
            <w:right w:w="115" w:type="dxa"/>
          </w:tblCellMar>
        </w:tblPrEx>
        <w:trPr>
          <w:trHeight w:val="4569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</w:tc>
      </w:tr>
    </w:tbl>
    <w:p>
      <w:pPr>
        <w:spacing w:after="0"/>
        <w:ind w:right="4150"/>
        <w:jc w:val="right"/>
      </w:pPr>
    </w:p>
    <w:p>
      <w:pPr>
        <w:spacing w:after="0" w:line="240" w:lineRule="auto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br w:type="page"/>
      </w:r>
    </w:p>
    <w:p>
      <w:pPr>
        <w:spacing w:after="0"/>
      </w:pPr>
      <w:r>
        <w:rPr>
          <w:rFonts w:ascii="黑体" w:hAnsi="黑体" w:eastAsia="黑体" w:cs="黑体"/>
          <w:sz w:val="32"/>
        </w:rPr>
        <w:t>年度学术计划：</w:t>
      </w:r>
    </w:p>
    <w:tbl>
      <w:tblPr>
        <w:tblStyle w:val="9"/>
        <w:tblW w:w="9214" w:type="dxa"/>
        <w:tblInd w:w="-293" w:type="dxa"/>
        <w:tblLayout w:type="autofit"/>
        <w:tblCellMar>
          <w:top w:w="176" w:type="dxa"/>
          <w:left w:w="158" w:type="dxa"/>
          <w:bottom w:w="31" w:type="dxa"/>
          <w:right w:w="651" w:type="dxa"/>
        </w:tblCellMar>
      </w:tblPr>
      <w:tblGrid>
        <w:gridCol w:w="9214"/>
      </w:tblGrid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个人出版学术著作计划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1786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国内外进修培训及学术交流活动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2071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rPr>
                <w:rFonts w:ascii="Microsoft YaHei UI" w:hAnsi="Microsoft YaHei UI" w:eastAsia="Microsoft YaHei UI" w:cs="Microsoft YaHei UI"/>
                <w:sz w:val="26"/>
              </w:rPr>
            </w:pP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本人所在单位意见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1636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>盖    章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年    月    日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县级教育行政部门/高校人事部门意见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1636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>盖    章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年    月    日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省辖市教育行政部门/高等学校/行业主管部门意见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1636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right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>盖    章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年    月    日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555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493"/>
              <w:jc w:val="center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>省教育行政部门意见</w:t>
            </w:r>
          </w:p>
        </w:tc>
      </w:tr>
      <w:tr>
        <w:tblPrEx>
          <w:tblCellMar>
            <w:top w:w="176" w:type="dxa"/>
            <w:left w:w="158" w:type="dxa"/>
            <w:bottom w:w="31" w:type="dxa"/>
            <w:right w:w="651" w:type="dxa"/>
          </w:tblCellMar>
        </w:tblPrEx>
        <w:trPr>
          <w:trHeight w:val="1636" w:hRule="atLeast"/>
        </w:trPr>
        <w:tc>
          <w:tcPr>
            <w:tcW w:w="9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  <w:rPr>
                <w:rFonts w:ascii="Microsoft YaHei UI" w:hAnsi="Microsoft YaHei UI" w:eastAsia="Microsoft YaHei UI" w:cs="Microsoft YaHei UI"/>
                <w:sz w:val="26"/>
              </w:rPr>
            </w:pPr>
          </w:p>
          <w:p>
            <w:pPr>
              <w:spacing w:after="0"/>
              <w:jc w:val="right"/>
            </w:pP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>盖    章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</w:t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ab/>
            </w:r>
            <w:r>
              <w:rPr>
                <w:rFonts w:ascii="Microsoft YaHei UI" w:hAnsi="Microsoft YaHei UI" w:eastAsia="Microsoft YaHei UI" w:cs="Microsoft YaHei UI"/>
                <w:sz w:val="26"/>
              </w:rPr>
              <w:t xml:space="preserve"> 年    月    日</w:t>
            </w:r>
          </w:p>
        </w:tc>
      </w:tr>
    </w:tbl>
    <w:p>
      <w:pPr>
        <w:spacing w:after="0" w:line="240" w:lineRule="auto"/>
        <w:sectPr>
          <w:pgSz w:w="11899" w:h="16838"/>
          <w:pgMar w:top="1440" w:right="2818" w:bottom="1440" w:left="1608" w:header="720" w:footer="720" w:gutter="0"/>
          <w:cols w:space="720" w:num="1"/>
        </w:sectPr>
      </w:pPr>
      <w:r>
        <w:br w:type="page"/>
      </w:r>
    </w:p>
    <w:p>
      <w:pPr>
        <w:spacing w:after="0" w:line="240" w:lineRule="auto"/>
      </w:pPr>
    </w:p>
    <w:p>
      <w:pPr>
        <w:spacing w:after="0"/>
        <w:jc w:val="center"/>
        <w:rPr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获 奖 证 书 复 印 件 清 单</w:t>
      </w:r>
    </w:p>
    <w:tbl>
      <w:tblPr>
        <w:tblStyle w:val="9"/>
        <w:tblW w:w="14457" w:type="dxa"/>
        <w:tblInd w:w="-854" w:type="dxa"/>
        <w:tblLayout w:type="autofit"/>
        <w:tblCellMar>
          <w:top w:w="0" w:type="dxa"/>
          <w:left w:w="207" w:type="dxa"/>
          <w:bottom w:w="0" w:type="dxa"/>
          <w:right w:w="115" w:type="dxa"/>
        </w:tblCellMar>
      </w:tblPr>
      <w:tblGrid>
        <w:gridCol w:w="1983"/>
        <w:gridCol w:w="3885"/>
        <w:gridCol w:w="1213"/>
        <w:gridCol w:w="1163"/>
        <w:gridCol w:w="1536"/>
        <w:gridCol w:w="1172"/>
        <w:gridCol w:w="3505"/>
      </w:tblGrid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sz w:val="28"/>
                <w:szCs w:val="28"/>
              </w:rPr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奖励种类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获奖项目名称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等级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排名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年度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页码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</w:pPr>
            <w:r>
              <w:rPr>
                <w:rFonts w:ascii="Microsoft YaHei UI" w:hAnsi="Microsoft YaHei UI" w:eastAsia="Microsoft YaHei UI" w:cs="Microsoft YaHei UI"/>
                <w:sz w:val="19"/>
              </w:rPr>
              <w:t xml:space="preserve"> </w:t>
            </w:r>
          </w:p>
        </w:tc>
      </w:tr>
      <w:tr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  <w:tr>
        <w:tblPrEx>
          <w:tblCellMar>
            <w:top w:w="0" w:type="dxa"/>
            <w:left w:w="207" w:type="dxa"/>
            <w:bottom w:w="0" w:type="dxa"/>
            <w:right w:w="115" w:type="dxa"/>
          </w:tblCellMar>
        </w:tblPrEx>
        <w:trPr>
          <w:trHeight w:val="504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right="92"/>
              <w:jc w:val="center"/>
              <w:rPr>
                <w:rFonts w:ascii="Microsoft YaHei UI" w:hAnsi="Microsoft YaHei UI" w:eastAsia="Microsoft YaHei UI" w:cs="Microsoft YaHei UI"/>
                <w:sz w:val="19"/>
              </w:rPr>
            </w:pPr>
          </w:p>
        </w:tc>
      </w:tr>
    </w:tbl>
    <w:p>
      <w:pPr>
        <w:tabs>
          <w:tab w:val="center" w:pos="6784"/>
        </w:tabs>
        <w:spacing w:after="0"/>
        <w:ind w:left="-524"/>
      </w:pPr>
      <w:r>
        <w:rPr>
          <w:rFonts w:ascii="Microsoft YaHei UI" w:hAnsi="Microsoft YaHei UI" w:eastAsia="Microsoft YaHei UI" w:cs="Microsoft YaHei UI"/>
          <w:sz w:val="32"/>
          <w:szCs w:val="32"/>
        </w:rPr>
        <w:t>审核部门意见（盖章）：</w:t>
      </w:r>
      <w:r>
        <w:rPr>
          <w:rFonts w:ascii="Microsoft YaHei UI" w:hAnsi="Microsoft YaHei UI" w:eastAsia="Microsoft YaHei UI" w:cs="Microsoft YaHei UI"/>
          <w:sz w:val="19"/>
        </w:rPr>
        <w:tab/>
      </w:r>
      <w:r>
        <w:rPr>
          <w:rFonts w:ascii="Microsoft YaHei UI" w:hAnsi="Microsoft YaHei UI" w:eastAsia="Microsoft YaHei UI" w:cs="Microsoft YaHei UI"/>
          <w:sz w:val="32"/>
          <w:szCs w:val="32"/>
        </w:rPr>
        <w:t>审核人：</w:t>
      </w:r>
      <w:r>
        <w:br w:type="page"/>
      </w:r>
    </w:p>
    <w:p>
      <w:pPr>
        <w:spacing w:after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著 作、论 文 复 印 件 清 单</w:t>
      </w:r>
    </w:p>
    <w:tbl>
      <w:tblPr>
        <w:tblStyle w:val="9"/>
        <w:tblW w:w="14741" w:type="dxa"/>
        <w:tblInd w:w="-854" w:type="dxa"/>
        <w:tblLayout w:type="autofit"/>
        <w:tblCellMar>
          <w:top w:w="61" w:type="dxa"/>
          <w:left w:w="28" w:type="dxa"/>
          <w:bottom w:w="0" w:type="dxa"/>
          <w:right w:w="28" w:type="dxa"/>
        </w:tblCellMar>
      </w:tblPr>
      <w:tblGrid>
        <w:gridCol w:w="1133"/>
        <w:gridCol w:w="2170"/>
        <w:gridCol w:w="2691"/>
        <w:gridCol w:w="491"/>
        <w:gridCol w:w="470"/>
        <w:gridCol w:w="458"/>
        <w:gridCol w:w="458"/>
        <w:gridCol w:w="2050"/>
        <w:gridCol w:w="1276"/>
        <w:gridCol w:w="733"/>
        <w:gridCol w:w="2811"/>
      </w:tblGrid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6"/>
              <w:jc w:val="both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序号</w:t>
            </w:r>
          </w:p>
        </w:tc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著作名称/论文题目</w:t>
            </w:r>
          </w:p>
        </w:tc>
        <w:tc>
          <w:tcPr>
            <w:tcW w:w="2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right="5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 xml:space="preserve">出版社或发表刊物名称 </w:t>
            </w:r>
          </w:p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（著作请指明页数）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216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 xml:space="preserve">论文发表刊物类别 </w:t>
            </w:r>
          </w:p>
          <w:p>
            <w:pPr>
              <w:spacing w:after="0"/>
              <w:ind w:left="98"/>
              <w:jc w:val="both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（请在相关栏内画√）</w:t>
            </w: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出版/发表年份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排名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页码</w:t>
            </w:r>
          </w:p>
        </w:tc>
        <w:tc>
          <w:tcPr>
            <w:tcW w:w="2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备注</w:t>
            </w:r>
          </w:p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核心期刊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SCI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EI</w:t>
            </w: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Microsoft YaHei UI" w:hAnsi="Microsoft YaHei UI" w:eastAsia="Microsoft YaHei UI" w:cs="Microsoft YaHei UI"/>
                <w:sz w:val="17"/>
              </w:rPr>
              <w:t>其他</w:t>
            </w: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61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78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both"/>
              <w:rPr>
                <w:rFonts w:ascii="Microsoft YaHei UI" w:hAnsi="Microsoft YaHei UI" w:eastAsia="Microsoft YaHei UI" w:cs="Microsoft YaHei UI"/>
                <w:sz w:val="17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tabs>
          <w:tab w:val="center" w:pos="6784"/>
        </w:tabs>
        <w:spacing w:after="0"/>
        <w:ind w:left="-524"/>
      </w:pPr>
      <w:r>
        <w:rPr>
          <w:rFonts w:ascii="Microsoft YaHei UI" w:hAnsi="Microsoft YaHei UI" w:eastAsia="Microsoft YaHei UI" w:cs="Microsoft YaHei UI"/>
          <w:sz w:val="32"/>
          <w:szCs w:val="32"/>
        </w:rPr>
        <w:t>审核部门意见（盖章）：</w:t>
      </w:r>
      <w:r>
        <w:rPr>
          <w:rFonts w:ascii="Microsoft YaHei UI" w:hAnsi="Microsoft YaHei UI" w:eastAsia="Microsoft YaHei UI" w:cs="Microsoft YaHei UI"/>
          <w:sz w:val="19"/>
        </w:rPr>
        <w:tab/>
      </w:r>
      <w:r>
        <w:rPr>
          <w:rFonts w:ascii="Microsoft YaHei UI" w:hAnsi="Microsoft YaHei UI" w:eastAsia="Microsoft YaHei UI" w:cs="Microsoft YaHei UI"/>
          <w:sz w:val="32"/>
          <w:szCs w:val="32"/>
        </w:rPr>
        <w:t>审核人：</w:t>
      </w:r>
      <w:bookmarkStart w:id="0" w:name="_GoBack"/>
      <w:bookmarkEnd w:id="0"/>
    </w:p>
    <w:p>
      <w:pPr>
        <w:spacing w:after="0"/>
      </w:pPr>
    </w:p>
    <w:sectPr>
      <w:pgSz w:w="16838" w:h="11899" w:orient="landscape"/>
      <w:pgMar w:top="1610" w:right="1440" w:bottom="2818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25"/>
    <w:rsid w:val="000115E3"/>
    <w:rsid w:val="00171E54"/>
    <w:rsid w:val="0020481C"/>
    <w:rsid w:val="002F0DCA"/>
    <w:rsid w:val="00462AE6"/>
    <w:rsid w:val="004C0557"/>
    <w:rsid w:val="005742FC"/>
    <w:rsid w:val="006035D1"/>
    <w:rsid w:val="006A669F"/>
    <w:rsid w:val="007A0EB1"/>
    <w:rsid w:val="00817825"/>
    <w:rsid w:val="009577A8"/>
    <w:rsid w:val="00BF179A"/>
    <w:rsid w:val="00C31945"/>
    <w:rsid w:val="00C80572"/>
    <w:rsid w:val="00DD4CFE"/>
    <w:rsid w:val="00E03B24"/>
    <w:rsid w:val="00FC1AD0"/>
    <w:rsid w:val="0A55669C"/>
    <w:rsid w:val="1FCA44E6"/>
    <w:rsid w:val="387F4030"/>
    <w:rsid w:val="3CBC6C7D"/>
    <w:rsid w:val="48CB1043"/>
    <w:rsid w:val="59F86E2C"/>
    <w:rsid w:val="5F546D7B"/>
    <w:rsid w:val="60D90C5C"/>
    <w:rsid w:val="6E4B648F"/>
    <w:rsid w:val="723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1816" w:line="420" w:lineRule="auto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link w:val="2"/>
    <w:qFormat/>
    <w:uiPriority w:val="0"/>
    <w:rPr>
      <w:rFonts w:ascii="黑体" w:hAnsi="黑体" w:eastAsia="黑体" w:cs="黑体"/>
      <w:color w:val="000000"/>
      <w:sz w:val="44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uiPriority w:val="99"/>
    <w:rPr>
      <w:rFonts w:eastAsia="Calibri" w:cs="Calibri"/>
      <w:color w:val="000000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268</Words>
  <Characters>1529</Characters>
  <Lines>12</Lines>
  <Paragraphs>3</Paragraphs>
  <TotalTime>43</TotalTime>
  <ScaleCrop>false</ScaleCrop>
  <LinksUpToDate>false</LinksUpToDate>
  <CharactersWithSpaces>1794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2020-05-14T02:58:00Z</dcterms:created>
  <dc:creator>宋绍辉</dc:creator>
  <cp:lastModifiedBy>王恺</cp:lastModifiedBy>
  <dcterms:modified xsi:type="dcterms:W3CDTF">2021-06-22T07:04:07Z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4AE237EE74234DEDA471ACC5B6B64C7D</vt:lpwstr>
  </property>
</Properties>
</file>